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63FE5" w:rsidRPr="009B4E47" w:rsidRDefault="00D80ED5" w:rsidP="00D80ED5">
      <w:pPr>
        <w:jc w:val="right"/>
        <w:rPr>
          <w:rFonts w:ascii="Tahoma" w:hAnsi="Tahoma" w:cs="Tahoma"/>
          <w:b/>
          <w:sz w:val="24"/>
          <w:szCs w:val="24"/>
        </w:rPr>
      </w:pPr>
      <w:r>
        <w:rPr>
          <w:rFonts w:ascii="Tahoma" w:hAnsi="Tahoma" w:cs="Tahoma"/>
          <w:b/>
          <w:sz w:val="24"/>
          <w:szCs w:val="24"/>
        </w:rPr>
        <w:t>Приложение 1 к информационной карте</w:t>
      </w:r>
    </w:p>
    <w:p w:rsidR="00D63FE5" w:rsidRPr="009B4E47" w:rsidRDefault="00D63FE5" w:rsidP="00D63FE5">
      <w:pPr>
        <w:jc w:val="center"/>
        <w:rPr>
          <w:rFonts w:ascii="Tahoma" w:hAnsi="Tahoma" w:cs="Tahoma"/>
          <w:b/>
          <w:sz w:val="24"/>
          <w:szCs w:val="24"/>
        </w:rPr>
      </w:pPr>
    </w:p>
    <w:p w:rsidR="000E602B" w:rsidRDefault="00D80ED5" w:rsidP="00D80ED5">
      <w:pPr>
        <w:pStyle w:val="a9"/>
        <w:pBdr>
          <w:bottom w:val="none" w:sz="0" w:space="0" w:color="auto"/>
        </w:pBdr>
        <w:tabs>
          <w:tab w:val="left" w:pos="9354"/>
        </w:tabs>
        <w:spacing w:line="320" w:lineRule="exact"/>
        <w:ind w:right="0"/>
        <w:rPr>
          <w:rFonts w:ascii="Tahoma" w:hAnsi="Tahoma" w:cs="Tahoma"/>
          <w:b w:val="0"/>
        </w:rPr>
      </w:pPr>
      <w:r w:rsidRPr="00D80ED5">
        <w:rPr>
          <w:rFonts w:ascii="Tahoma" w:hAnsi="Tahoma" w:cs="Tahoma"/>
          <w:b w:val="0"/>
        </w:rPr>
        <w:t>З</w:t>
      </w:r>
      <w:r w:rsidR="00283E68" w:rsidRPr="00D80ED5">
        <w:rPr>
          <w:rFonts w:ascii="Tahoma" w:hAnsi="Tahoma" w:cs="Tahoma"/>
          <w:b w:val="0"/>
        </w:rPr>
        <w:t>апрос</w:t>
      </w:r>
      <w:r w:rsidR="009B3754" w:rsidRPr="00D80ED5">
        <w:rPr>
          <w:rFonts w:ascii="Tahoma" w:hAnsi="Tahoma" w:cs="Tahoma"/>
          <w:b w:val="0"/>
        </w:rPr>
        <w:t xml:space="preserve"> </w:t>
      </w:r>
      <w:r w:rsidR="0070351C" w:rsidRPr="00D80ED5">
        <w:rPr>
          <w:rFonts w:ascii="Tahoma" w:hAnsi="Tahoma" w:cs="Tahoma"/>
          <w:b w:val="0"/>
        </w:rPr>
        <w:t>цен</w:t>
      </w:r>
      <w:r w:rsidR="00AE67BF" w:rsidRPr="00D80ED5">
        <w:rPr>
          <w:rFonts w:ascii="Tahoma" w:hAnsi="Tahoma" w:cs="Tahoma"/>
          <w:b w:val="0"/>
        </w:rPr>
        <w:t xml:space="preserve"> </w:t>
      </w:r>
      <w:r w:rsidRPr="00D80ED5">
        <w:rPr>
          <w:rFonts w:ascii="Tahoma" w:hAnsi="Tahoma" w:cs="Tahoma"/>
          <w:b w:val="0"/>
        </w:rPr>
        <w:t>выполнение работ по капитальному ремонту (восстановление облицовки фасада) объекта «Магазин № 1» п. Тухард</w:t>
      </w:r>
    </w:p>
    <w:p w:rsidR="00D80ED5" w:rsidRPr="00D80ED5" w:rsidRDefault="00D80ED5" w:rsidP="00D80ED5">
      <w:pPr>
        <w:pStyle w:val="a9"/>
        <w:pBdr>
          <w:bottom w:val="none" w:sz="0" w:space="0" w:color="auto"/>
        </w:pBdr>
        <w:tabs>
          <w:tab w:val="left" w:pos="9354"/>
        </w:tabs>
        <w:spacing w:line="320" w:lineRule="exact"/>
        <w:ind w:right="0"/>
        <w:rPr>
          <w:rFonts w:ascii="Tahoma" w:hAnsi="Tahoma" w:cs="Tahoma"/>
          <w:b w:val="0"/>
          <w:szCs w:val="24"/>
        </w:rPr>
      </w:pPr>
      <w:bookmarkStart w:id="0" w:name="_GoBack"/>
      <w:bookmarkEnd w:id="0"/>
      <w:r w:rsidRPr="00D80ED5">
        <w:rPr>
          <w:rFonts w:ascii="Tahoma" w:hAnsi="Tahoma" w:cs="Tahoma"/>
          <w:b w:val="0"/>
        </w:rPr>
        <w:t xml:space="preserve"> (инв. № 2290023)</w:t>
      </w:r>
    </w:p>
    <w:p w:rsidR="002D5660" w:rsidRPr="002A1E2B" w:rsidRDefault="002D5660" w:rsidP="0004317A">
      <w:pPr>
        <w:pStyle w:val="2"/>
        <w:spacing w:after="0" w:line="360" w:lineRule="auto"/>
        <w:jc w:val="center"/>
        <w:rPr>
          <w:rFonts w:ascii="Tahoma" w:hAnsi="Tahoma" w:cs="Tahoma"/>
        </w:rPr>
      </w:pPr>
    </w:p>
    <w:p w:rsidR="0016314F" w:rsidRPr="002A1E2B" w:rsidRDefault="0016314F" w:rsidP="001C5F6B">
      <w:pPr>
        <w:pStyle w:val="2"/>
        <w:spacing w:line="240" w:lineRule="auto"/>
        <w:jc w:val="center"/>
        <w:rPr>
          <w:rFonts w:ascii="Tahoma" w:hAnsi="Tahoma" w:cs="Tahoma"/>
        </w:rPr>
      </w:pPr>
    </w:p>
    <w:tbl>
      <w:tblPr>
        <w:tblW w:w="1573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59"/>
        <w:gridCol w:w="1843"/>
        <w:gridCol w:w="2693"/>
        <w:gridCol w:w="2835"/>
        <w:gridCol w:w="2268"/>
        <w:gridCol w:w="2268"/>
        <w:gridCol w:w="2268"/>
      </w:tblGrid>
      <w:tr w:rsidR="00D80ED5" w:rsidRPr="002A1E2B" w:rsidTr="005D6E3B">
        <w:trPr>
          <w:cantSplit/>
          <w:trHeight w:val="1445"/>
        </w:trPr>
        <w:tc>
          <w:tcPr>
            <w:tcW w:w="1559" w:type="dxa"/>
            <w:tcBorders>
              <w:bottom w:val="single" w:sz="4" w:space="0" w:color="auto"/>
            </w:tcBorders>
          </w:tcPr>
          <w:p w:rsidR="00D80ED5" w:rsidRPr="00AF2E29" w:rsidRDefault="00D80ED5" w:rsidP="00D80ED5">
            <w:pPr>
              <w:jc w:val="center"/>
              <w:rPr>
                <w:rFonts w:ascii="Tahoma" w:eastAsia="Arial Unicode MS" w:hAnsi="Tahoma" w:cs="Tahoma"/>
                <w:b/>
                <w:bCs/>
                <w:sz w:val="20"/>
              </w:rPr>
            </w:pPr>
            <w:r w:rsidRPr="00AF2E29">
              <w:rPr>
                <w:rFonts w:ascii="Tahoma" w:eastAsia="Arial Unicode MS" w:hAnsi="Tahoma" w:cs="Tahoma"/>
                <w:b/>
                <w:bCs/>
                <w:sz w:val="20"/>
              </w:rPr>
              <w:t>ОКВЭД</w:t>
            </w:r>
            <w:r>
              <w:rPr>
                <w:rFonts w:ascii="Tahoma" w:eastAsia="Arial Unicode MS" w:hAnsi="Tahoma" w:cs="Tahoma"/>
                <w:b/>
                <w:bCs/>
                <w:sz w:val="20"/>
              </w:rPr>
              <w:t>2</w:t>
            </w:r>
            <w:r w:rsidRPr="00AF2E29">
              <w:rPr>
                <w:rFonts w:ascii="Tahoma" w:eastAsia="Arial Unicode MS" w:hAnsi="Tahoma" w:cs="Tahoma"/>
                <w:b/>
                <w:bCs/>
                <w:sz w:val="20"/>
              </w:rPr>
              <w:t>, ОКПД2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D80ED5" w:rsidRPr="00AF2E29" w:rsidRDefault="00D80ED5" w:rsidP="00D80ED5">
            <w:pPr>
              <w:jc w:val="center"/>
              <w:rPr>
                <w:rFonts w:ascii="Tahoma" w:eastAsia="Arial Unicode MS" w:hAnsi="Tahoma" w:cs="Tahoma"/>
                <w:b/>
                <w:bCs/>
                <w:sz w:val="20"/>
              </w:rPr>
            </w:pPr>
            <w:r w:rsidRPr="00AF2E29">
              <w:rPr>
                <w:rFonts w:ascii="Tahoma" w:eastAsia="Arial Unicode MS" w:hAnsi="Tahoma" w:cs="Tahoma"/>
                <w:b/>
                <w:bCs/>
                <w:sz w:val="20"/>
              </w:rPr>
              <w:t>Предмет закупки</w:t>
            </w: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:rsidR="00D80ED5" w:rsidRPr="00AF2E29" w:rsidRDefault="00D80ED5" w:rsidP="00D80ED5">
            <w:pPr>
              <w:jc w:val="center"/>
              <w:rPr>
                <w:rFonts w:ascii="Tahoma" w:eastAsia="Arial Unicode MS" w:hAnsi="Tahoma" w:cs="Tahoma"/>
                <w:b/>
                <w:bCs/>
                <w:sz w:val="20"/>
              </w:rPr>
            </w:pPr>
            <w:r w:rsidRPr="00AF2E29">
              <w:rPr>
                <w:rFonts w:ascii="Tahoma" w:eastAsia="Arial Unicode MS" w:hAnsi="Tahoma" w:cs="Tahoma"/>
                <w:b/>
                <w:bCs/>
                <w:sz w:val="20"/>
              </w:rPr>
              <w:t>Начальная (максимальная) стоимость в рублях без учета НДС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D80ED5" w:rsidRPr="00AF2E29" w:rsidRDefault="00D80ED5" w:rsidP="00D80ED5">
            <w:pPr>
              <w:jc w:val="center"/>
              <w:rPr>
                <w:rFonts w:ascii="Tahoma" w:eastAsia="Arial Unicode MS" w:hAnsi="Tahoma" w:cs="Tahoma"/>
                <w:b/>
                <w:bCs/>
                <w:sz w:val="20"/>
              </w:rPr>
            </w:pPr>
            <w:r w:rsidRPr="00AF2E29">
              <w:rPr>
                <w:rFonts w:ascii="Tahoma" w:eastAsia="Arial Unicode MS" w:hAnsi="Tahoma" w:cs="Tahoma"/>
                <w:b/>
                <w:bCs/>
                <w:sz w:val="20"/>
              </w:rPr>
              <w:t>Состав/объем</w:t>
            </w:r>
          </w:p>
          <w:p w:rsidR="00D80ED5" w:rsidRPr="00AF2E29" w:rsidRDefault="00D80ED5" w:rsidP="00D80ED5">
            <w:pPr>
              <w:jc w:val="center"/>
              <w:rPr>
                <w:rFonts w:ascii="Tahoma" w:eastAsia="Arial Unicode MS" w:hAnsi="Tahoma" w:cs="Tahoma"/>
                <w:b/>
                <w:bCs/>
                <w:sz w:val="20"/>
              </w:rPr>
            </w:pPr>
            <w:r w:rsidRPr="00AF2E29">
              <w:rPr>
                <w:rFonts w:ascii="Tahoma" w:eastAsia="Arial Unicode MS" w:hAnsi="Tahoma" w:cs="Tahoma"/>
                <w:b/>
                <w:bCs/>
                <w:sz w:val="20"/>
              </w:rPr>
              <w:t>товаров, работ, услуг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D80ED5" w:rsidRPr="00AF2E29" w:rsidRDefault="00D80ED5" w:rsidP="00D80ED5">
            <w:pPr>
              <w:jc w:val="center"/>
              <w:rPr>
                <w:rFonts w:ascii="Tahoma" w:eastAsia="Arial Unicode MS" w:hAnsi="Tahoma" w:cs="Tahoma"/>
                <w:b/>
                <w:bCs/>
                <w:sz w:val="20"/>
              </w:rPr>
            </w:pPr>
            <w:r w:rsidRPr="00AF2E29">
              <w:rPr>
                <w:rFonts w:ascii="Tahoma" w:eastAsia="Arial Unicode MS" w:hAnsi="Tahoma" w:cs="Tahoma"/>
                <w:b/>
                <w:bCs/>
                <w:sz w:val="20"/>
              </w:rPr>
              <w:t>Предельный срок выполнения работ/оказания услуг/поставки товара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D80ED5" w:rsidRPr="00AF2E29" w:rsidRDefault="00D80ED5" w:rsidP="00D80ED5">
            <w:pPr>
              <w:jc w:val="center"/>
              <w:rPr>
                <w:rFonts w:ascii="Tahoma" w:eastAsia="Arial Unicode MS" w:hAnsi="Tahoma" w:cs="Tahoma"/>
                <w:b/>
                <w:bCs/>
                <w:sz w:val="20"/>
              </w:rPr>
            </w:pPr>
            <w:r w:rsidRPr="00AF2E29">
              <w:rPr>
                <w:rFonts w:ascii="Tahoma" w:eastAsia="Arial Unicode MS" w:hAnsi="Tahoma" w:cs="Tahoma"/>
                <w:b/>
                <w:bCs/>
                <w:sz w:val="20"/>
              </w:rPr>
              <w:t xml:space="preserve">Авансирование </w:t>
            </w:r>
            <w:r w:rsidRPr="00AF2E29">
              <w:rPr>
                <w:rFonts w:ascii="Tahoma" w:eastAsia="Arial Unicode MS" w:hAnsi="Tahoma" w:cs="Tahoma"/>
                <w:b/>
                <w:bCs/>
                <w:i/>
                <w:sz w:val="20"/>
              </w:rPr>
              <w:t>(с указанием конкретной (максимальной) величины в руб. или %)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D80ED5" w:rsidRPr="00AF2E29" w:rsidRDefault="00D80ED5" w:rsidP="00D80ED5">
            <w:pPr>
              <w:ind w:right="-108"/>
              <w:jc w:val="center"/>
              <w:rPr>
                <w:rFonts w:ascii="Tahoma" w:eastAsia="Arial Unicode MS" w:hAnsi="Tahoma" w:cs="Tahoma"/>
                <w:b/>
                <w:bCs/>
                <w:sz w:val="20"/>
              </w:rPr>
            </w:pPr>
            <w:r w:rsidRPr="00AF2E29">
              <w:rPr>
                <w:rFonts w:ascii="Tahoma" w:eastAsia="Arial Unicode MS" w:hAnsi="Tahoma" w:cs="Tahoma"/>
                <w:b/>
                <w:bCs/>
                <w:sz w:val="20"/>
              </w:rPr>
              <w:t xml:space="preserve">Независимая (банковская) гарантия </w:t>
            </w:r>
            <w:r w:rsidRPr="00AF2E29">
              <w:rPr>
                <w:rFonts w:ascii="Tahoma" w:eastAsia="Arial Unicode MS" w:hAnsi="Tahoma" w:cs="Tahoma"/>
                <w:b/>
                <w:bCs/>
                <w:i/>
                <w:sz w:val="20"/>
              </w:rPr>
              <w:t>(порядок и условия предоставления)</w:t>
            </w:r>
          </w:p>
        </w:tc>
      </w:tr>
      <w:tr w:rsidR="00D80ED5" w:rsidRPr="002A1E2B" w:rsidTr="00D80ED5">
        <w:trPr>
          <w:trHeight w:val="1675"/>
        </w:trPr>
        <w:tc>
          <w:tcPr>
            <w:tcW w:w="1559" w:type="dxa"/>
            <w:vAlign w:val="center"/>
          </w:tcPr>
          <w:p w:rsidR="00D80ED5" w:rsidRPr="00D80ED5" w:rsidRDefault="00D80ED5" w:rsidP="00D80ED5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textAlignment w:val="auto"/>
              <w:rPr>
                <w:rFonts w:ascii="Tahoma" w:eastAsia="Times New Roman" w:hAnsi="Tahoma" w:cs="Tahoma"/>
                <w:bCs/>
                <w:sz w:val="20"/>
                <w:szCs w:val="20"/>
              </w:rPr>
            </w:pPr>
            <w:r w:rsidRPr="00D80ED5">
              <w:rPr>
                <w:rFonts w:ascii="Tahoma" w:eastAsia="Times New Roman" w:hAnsi="Tahoma" w:cs="Tahoma"/>
                <w:bCs/>
                <w:sz w:val="20"/>
                <w:szCs w:val="20"/>
              </w:rPr>
              <w:t>41.20; 41.20.40</w:t>
            </w:r>
          </w:p>
        </w:tc>
        <w:tc>
          <w:tcPr>
            <w:tcW w:w="1843" w:type="dxa"/>
            <w:vAlign w:val="center"/>
          </w:tcPr>
          <w:p w:rsidR="00D80ED5" w:rsidRPr="00D80ED5" w:rsidRDefault="00D80ED5" w:rsidP="00D80ED5">
            <w:pPr>
              <w:pStyle w:val="a9"/>
              <w:pBdr>
                <w:bottom w:val="none" w:sz="0" w:space="0" w:color="auto"/>
              </w:pBdr>
              <w:tabs>
                <w:tab w:val="left" w:pos="9354"/>
              </w:tabs>
              <w:ind w:right="0"/>
              <w:rPr>
                <w:rFonts w:ascii="Tahoma" w:hAnsi="Tahoma" w:cs="Tahoma"/>
                <w:b w:val="0"/>
                <w:sz w:val="20"/>
              </w:rPr>
            </w:pPr>
            <w:r w:rsidRPr="00D80ED5">
              <w:rPr>
                <w:rFonts w:ascii="Tahoma" w:hAnsi="Tahoma" w:cs="Tahoma"/>
                <w:b w:val="0"/>
                <w:sz w:val="20"/>
              </w:rPr>
              <w:t>Выполнение работ по капитальному ремонту (восстановление облицовки фасада) объекта «Магазин № 1» п. Тухард (инв. № 2290023)</w:t>
            </w:r>
          </w:p>
          <w:p w:rsidR="00D80ED5" w:rsidRPr="00D80ED5" w:rsidRDefault="00D80ED5" w:rsidP="00D80ED5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textAlignment w:val="auto"/>
              <w:rPr>
                <w:rFonts w:ascii="Tahoma" w:eastAsia="Times New Roman" w:hAnsi="Tahoma" w:cs="Tahoma"/>
                <w:bCs/>
                <w:sz w:val="20"/>
                <w:szCs w:val="20"/>
              </w:rPr>
            </w:pPr>
          </w:p>
        </w:tc>
        <w:tc>
          <w:tcPr>
            <w:tcW w:w="2693" w:type="dxa"/>
            <w:vAlign w:val="center"/>
          </w:tcPr>
          <w:p w:rsidR="00D80ED5" w:rsidRPr="00D80ED5" w:rsidRDefault="00D80ED5" w:rsidP="00D80ED5">
            <w:pPr>
              <w:pStyle w:val="2"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165 357,00</w:t>
            </w:r>
          </w:p>
        </w:tc>
        <w:tc>
          <w:tcPr>
            <w:tcW w:w="2835" w:type="dxa"/>
            <w:vAlign w:val="center"/>
          </w:tcPr>
          <w:p w:rsidR="00D80ED5" w:rsidRPr="00D80ED5" w:rsidRDefault="00D80ED5" w:rsidP="00D80ED5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textAlignment w:val="auto"/>
              <w:rPr>
                <w:rFonts w:ascii="Tahoma" w:eastAsia="Times New Roman" w:hAnsi="Tahoma" w:cs="Tahoma"/>
                <w:bCs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bCs/>
                <w:sz w:val="20"/>
                <w:szCs w:val="20"/>
              </w:rPr>
              <w:t>Восстановление облицовки фасада здания Магазина № 1 из профилированного листа на металлическом каркасе</w:t>
            </w:r>
          </w:p>
        </w:tc>
        <w:tc>
          <w:tcPr>
            <w:tcW w:w="2268" w:type="dxa"/>
            <w:vAlign w:val="center"/>
          </w:tcPr>
          <w:p w:rsidR="00D80ED5" w:rsidRPr="00D80ED5" w:rsidRDefault="00A96A06" w:rsidP="00A96A06">
            <w:pPr>
              <w:tabs>
                <w:tab w:val="left" w:pos="6165"/>
              </w:tabs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С м</w:t>
            </w:r>
            <w:r w:rsidR="001C176B">
              <w:rPr>
                <w:rFonts w:ascii="Tahoma" w:hAnsi="Tahoma" w:cs="Tahoma"/>
                <w:sz w:val="20"/>
              </w:rPr>
              <w:t>омента заключения договора по 20</w:t>
            </w:r>
            <w:r>
              <w:rPr>
                <w:rFonts w:ascii="Tahoma" w:hAnsi="Tahoma" w:cs="Tahoma"/>
                <w:sz w:val="20"/>
              </w:rPr>
              <w:t>.11.2017</w:t>
            </w:r>
          </w:p>
        </w:tc>
        <w:tc>
          <w:tcPr>
            <w:tcW w:w="2268" w:type="dxa"/>
            <w:vAlign w:val="center"/>
          </w:tcPr>
          <w:p w:rsidR="00D80ED5" w:rsidRPr="00D80ED5" w:rsidRDefault="00D80ED5" w:rsidP="00D80ED5">
            <w:pPr>
              <w:tabs>
                <w:tab w:val="left" w:pos="6165"/>
              </w:tabs>
              <w:jc w:val="center"/>
              <w:rPr>
                <w:rFonts w:ascii="Tahoma" w:hAnsi="Tahoma" w:cs="Tahoma"/>
                <w:sz w:val="20"/>
              </w:rPr>
            </w:pPr>
            <w:r w:rsidRPr="00D80ED5">
              <w:rPr>
                <w:rFonts w:ascii="Tahoma" w:hAnsi="Tahoma" w:cs="Tahoma"/>
                <w:sz w:val="20"/>
              </w:rPr>
              <w:t>Не предусмотрено</w:t>
            </w:r>
          </w:p>
        </w:tc>
        <w:tc>
          <w:tcPr>
            <w:tcW w:w="2268" w:type="dxa"/>
            <w:vAlign w:val="center"/>
          </w:tcPr>
          <w:p w:rsidR="00D80ED5" w:rsidRPr="00D80ED5" w:rsidRDefault="00D80ED5" w:rsidP="00D80ED5">
            <w:pPr>
              <w:tabs>
                <w:tab w:val="left" w:pos="6165"/>
              </w:tabs>
              <w:jc w:val="center"/>
              <w:rPr>
                <w:rFonts w:ascii="Tahoma" w:hAnsi="Tahoma" w:cs="Tahoma"/>
                <w:sz w:val="20"/>
              </w:rPr>
            </w:pPr>
            <w:r w:rsidRPr="00D80ED5">
              <w:rPr>
                <w:rFonts w:ascii="Tahoma" w:hAnsi="Tahoma" w:cs="Tahoma"/>
                <w:sz w:val="20"/>
              </w:rPr>
              <w:t>Не предусмотрена</w:t>
            </w:r>
          </w:p>
        </w:tc>
      </w:tr>
    </w:tbl>
    <w:p w:rsidR="000C4532" w:rsidRPr="009B4E47" w:rsidRDefault="000C4532" w:rsidP="00F002A4">
      <w:pPr>
        <w:jc w:val="both"/>
        <w:rPr>
          <w:rFonts w:ascii="Tahoma" w:hAnsi="Tahoma" w:cs="Tahoma"/>
          <w:sz w:val="24"/>
          <w:szCs w:val="24"/>
        </w:rPr>
      </w:pPr>
    </w:p>
    <w:sectPr w:rsidR="000C4532" w:rsidRPr="009B4E47" w:rsidSect="005D6E3B">
      <w:pgSz w:w="16838" w:h="11906" w:orient="landscape" w:code="9"/>
      <w:pgMar w:top="851" w:right="678" w:bottom="1134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E6E4321"/>
    <w:multiLevelType w:val="hybridMultilevel"/>
    <w:tmpl w:val="9362BFB6"/>
    <w:lvl w:ilvl="0" w:tplc="3CA4A940">
      <w:start w:val="1"/>
      <w:numFmt w:val="decimal"/>
      <w:lvlText w:val="%1."/>
      <w:lvlJc w:val="left"/>
      <w:pPr>
        <w:tabs>
          <w:tab w:val="num" w:pos="854"/>
        </w:tabs>
        <w:ind w:left="854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readOnly" w:enforcement="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D3F0F"/>
    <w:rsid w:val="00002A38"/>
    <w:rsid w:val="00006E9B"/>
    <w:rsid w:val="000154B0"/>
    <w:rsid w:val="000238FF"/>
    <w:rsid w:val="00025774"/>
    <w:rsid w:val="00025ED2"/>
    <w:rsid w:val="00036438"/>
    <w:rsid w:val="000364D9"/>
    <w:rsid w:val="0003753B"/>
    <w:rsid w:val="00041E1D"/>
    <w:rsid w:val="0004317A"/>
    <w:rsid w:val="00047832"/>
    <w:rsid w:val="00051FBD"/>
    <w:rsid w:val="00056023"/>
    <w:rsid w:val="000717EF"/>
    <w:rsid w:val="0008542F"/>
    <w:rsid w:val="00095107"/>
    <w:rsid w:val="000A5FDF"/>
    <w:rsid w:val="000B1F39"/>
    <w:rsid w:val="000B5AA8"/>
    <w:rsid w:val="000B67C7"/>
    <w:rsid w:val="000C4532"/>
    <w:rsid w:val="000D1A65"/>
    <w:rsid w:val="000D330A"/>
    <w:rsid w:val="000D47F1"/>
    <w:rsid w:val="000D65C4"/>
    <w:rsid w:val="000D6A17"/>
    <w:rsid w:val="000E03D2"/>
    <w:rsid w:val="000E12C8"/>
    <w:rsid w:val="000E2364"/>
    <w:rsid w:val="000E602B"/>
    <w:rsid w:val="000F13F4"/>
    <w:rsid w:val="000F2530"/>
    <w:rsid w:val="000F6F4D"/>
    <w:rsid w:val="00101ABE"/>
    <w:rsid w:val="001170E5"/>
    <w:rsid w:val="00127A8E"/>
    <w:rsid w:val="00131933"/>
    <w:rsid w:val="001503A1"/>
    <w:rsid w:val="00162C2F"/>
    <w:rsid w:val="0016314F"/>
    <w:rsid w:val="00164233"/>
    <w:rsid w:val="001661F3"/>
    <w:rsid w:val="001B312A"/>
    <w:rsid w:val="001C176B"/>
    <w:rsid w:val="001C1C6E"/>
    <w:rsid w:val="001C46A6"/>
    <w:rsid w:val="001C5F6B"/>
    <w:rsid w:val="001D213E"/>
    <w:rsid w:val="00202966"/>
    <w:rsid w:val="00211F8A"/>
    <w:rsid w:val="00215AE1"/>
    <w:rsid w:val="00216DED"/>
    <w:rsid w:val="00245606"/>
    <w:rsid w:val="00257155"/>
    <w:rsid w:val="00260D11"/>
    <w:rsid w:val="002718AF"/>
    <w:rsid w:val="00283E68"/>
    <w:rsid w:val="0029060F"/>
    <w:rsid w:val="002A1E2B"/>
    <w:rsid w:val="002A2F23"/>
    <w:rsid w:val="002B5862"/>
    <w:rsid w:val="002B6BD4"/>
    <w:rsid w:val="002C303A"/>
    <w:rsid w:val="002C43CA"/>
    <w:rsid w:val="002C7127"/>
    <w:rsid w:val="002D5660"/>
    <w:rsid w:val="002E7B25"/>
    <w:rsid w:val="002F0999"/>
    <w:rsid w:val="003264A8"/>
    <w:rsid w:val="00341A43"/>
    <w:rsid w:val="00356A53"/>
    <w:rsid w:val="00364134"/>
    <w:rsid w:val="00384A7F"/>
    <w:rsid w:val="00396439"/>
    <w:rsid w:val="003E567E"/>
    <w:rsid w:val="00401561"/>
    <w:rsid w:val="0040171E"/>
    <w:rsid w:val="0040739E"/>
    <w:rsid w:val="004078ED"/>
    <w:rsid w:val="004266E7"/>
    <w:rsid w:val="0043463A"/>
    <w:rsid w:val="00442E6C"/>
    <w:rsid w:val="004510AA"/>
    <w:rsid w:val="00464FF2"/>
    <w:rsid w:val="00466057"/>
    <w:rsid w:val="00482459"/>
    <w:rsid w:val="004A10DB"/>
    <w:rsid w:val="004A5859"/>
    <w:rsid w:val="004B2011"/>
    <w:rsid w:val="004C1EF2"/>
    <w:rsid w:val="004D46DF"/>
    <w:rsid w:val="004D612F"/>
    <w:rsid w:val="004E37E1"/>
    <w:rsid w:val="004F0194"/>
    <w:rsid w:val="005002DC"/>
    <w:rsid w:val="0050798B"/>
    <w:rsid w:val="00511E1C"/>
    <w:rsid w:val="00513176"/>
    <w:rsid w:val="005131BC"/>
    <w:rsid w:val="00515F09"/>
    <w:rsid w:val="0051751D"/>
    <w:rsid w:val="00521FDD"/>
    <w:rsid w:val="00522C02"/>
    <w:rsid w:val="0052464B"/>
    <w:rsid w:val="00527096"/>
    <w:rsid w:val="00530938"/>
    <w:rsid w:val="00531E0B"/>
    <w:rsid w:val="00532189"/>
    <w:rsid w:val="00534B58"/>
    <w:rsid w:val="005366C8"/>
    <w:rsid w:val="00580486"/>
    <w:rsid w:val="005875BD"/>
    <w:rsid w:val="005948DB"/>
    <w:rsid w:val="0059655F"/>
    <w:rsid w:val="005A7B52"/>
    <w:rsid w:val="005B59D6"/>
    <w:rsid w:val="005B60C9"/>
    <w:rsid w:val="005C1C4A"/>
    <w:rsid w:val="005D207F"/>
    <w:rsid w:val="005D6E3B"/>
    <w:rsid w:val="005E4CE9"/>
    <w:rsid w:val="0062008A"/>
    <w:rsid w:val="00631B49"/>
    <w:rsid w:val="00651305"/>
    <w:rsid w:val="006733B6"/>
    <w:rsid w:val="00676FEB"/>
    <w:rsid w:val="0068471F"/>
    <w:rsid w:val="0069016B"/>
    <w:rsid w:val="006B0709"/>
    <w:rsid w:val="006B0DAC"/>
    <w:rsid w:val="006C0FB5"/>
    <w:rsid w:val="006D14C0"/>
    <w:rsid w:val="006D37B4"/>
    <w:rsid w:val="006E2EFC"/>
    <w:rsid w:val="006E6527"/>
    <w:rsid w:val="006F7D70"/>
    <w:rsid w:val="007025AE"/>
    <w:rsid w:val="0070351C"/>
    <w:rsid w:val="007045A3"/>
    <w:rsid w:val="00707B3B"/>
    <w:rsid w:val="00713650"/>
    <w:rsid w:val="00713A01"/>
    <w:rsid w:val="00714A2E"/>
    <w:rsid w:val="00721627"/>
    <w:rsid w:val="00721A22"/>
    <w:rsid w:val="00726980"/>
    <w:rsid w:val="00730B9B"/>
    <w:rsid w:val="00743980"/>
    <w:rsid w:val="00745C41"/>
    <w:rsid w:val="007666E6"/>
    <w:rsid w:val="007718AD"/>
    <w:rsid w:val="00773CB3"/>
    <w:rsid w:val="00787F94"/>
    <w:rsid w:val="007960DD"/>
    <w:rsid w:val="00797AC8"/>
    <w:rsid w:val="007A3930"/>
    <w:rsid w:val="007A49E5"/>
    <w:rsid w:val="007B6157"/>
    <w:rsid w:val="007C52E2"/>
    <w:rsid w:val="007D1D8F"/>
    <w:rsid w:val="007D4DF7"/>
    <w:rsid w:val="007E4C48"/>
    <w:rsid w:val="007E56D7"/>
    <w:rsid w:val="0082248F"/>
    <w:rsid w:val="008235AB"/>
    <w:rsid w:val="00827C7D"/>
    <w:rsid w:val="008325F7"/>
    <w:rsid w:val="00834676"/>
    <w:rsid w:val="00860F35"/>
    <w:rsid w:val="00872A3B"/>
    <w:rsid w:val="008979B3"/>
    <w:rsid w:val="008A309F"/>
    <w:rsid w:val="008B302A"/>
    <w:rsid w:val="008C1306"/>
    <w:rsid w:val="008D5C36"/>
    <w:rsid w:val="008E3B16"/>
    <w:rsid w:val="008E63CA"/>
    <w:rsid w:val="008E6ECB"/>
    <w:rsid w:val="008F025E"/>
    <w:rsid w:val="008F089E"/>
    <w:rsid w:val="008F2BDD"/>
    <w:rsid w:val="008F62BD"/>
    <w:rsid w:val="009013B9"/>
    <w:rsid w:val="0090713E"/>
    <w:rsid w:val="0092147F"/>
    <w:rsid w:val="00921FA6"/>
    <w:rsid w:val="00926657"/>
    <w:rsid w:val="009403C6"/>
    <w:rsid w:val="00953B1F"/>
    <w:rsid w:val="009573B7"/>
    <w:rsid w:val="009627B8"/>
    <w:rsid w:val="00964743"/>
    <w:rsid w:val="00975588"/>
    <w:rsid w:val="0099151C"/>
    <w:rsid w:val="00992103"/>
    <w:rsid w:val="00992659"/>
    <w:rsid w:val="009B016D"/>
    <w:rsid w:val="009B3754"/>
    <w:rsid w:val="009B4E47"/>
    <w:rsid w:val="009B5D50"/>
    <w:rsid w:val="009D2DC9"/>
    <w:rsid w:val="009F1B02"/>
    <w:rsid w:val="009F2F07"/>
    <w:rsid w:val="009F3888"/>
    <w:rsid w:val="009F3F37"/>
    <w:rsid w:val="00A130D2"/>
    <w:rsid w:val="00A14E2A"/>
    <w:rsid w:val="00A259F5"/>
    <w:rsid w:val="00A31800"/>
    <w:rsid w:val="00A36C14"/>
    <w:rsid w:val="00A40E2E"/>
    <w:rsid w:val="00A42A6F"/>
    <w:rsid w:val="00A567F3"/>
    <w:rsid w:val="00A64D56"/>
    <w:rsid w:val="00A724CE"/>
    <w:rsid w:val="00A91B76"/>
    <w:rsid w:val="00A96A06"/>
    <w:rsid w:val="00AA0A9C"/>
    <w:rsid w:val="00AA2DEC"/>
    <w:rsid w:val="00AB1482"/>
    <w:rsid w:val="00AB5C7B"/>
    <w:rsid w:val="00AD0B0B"/>
    <w:rsid w:val="00AD6DBB"/>
    <w:rsid w:val="00AE1A9E"/>
    <w:rsid w:val="00AE67BF"/>
    <w:rsid w:val="00AF0F5C"/>
    <w:rsid w:val="00B02089"/>
    <w:rsid w:val="00B07988"/>
    <w:rsid w:val="00B1222E"/>
    <w:rsid w:val="00B1414A"/>
    <w:rsid w:val="00B21E01"/>
    <w:rsid w:val="00B22E4A"/>
    <w:rsid w:val="00B23188"/>
    <w:rsid w:val="00B60881"/>
    <w:rsid w:val="00B61C8F"/>
    <w:rsid w:val="00B905C6"/>
    <w:rsid w:val="00BA14FE"/>
    <w:rsid w:val="00BB0ABB"/>
    <w:rsid w:val="00BB2FAB"/>
    <w:rsid w:val="00BC4B17"/>
    <w:rsid w:val="00BD65E9"/>
    <w:rsid w:val="00BD7104"/>
    <w:rsid w:val="00BE0137"/>
    <w:rsid w:val="00BE407E"/>
    <w:rsid w:val="00BF569E"/>
    <w:rsid w:val="00BF65BD"/>
    <w:rsid w:val="00C3494D"/>
    <w:rsid w:val="00C34D5E"/>
    <w:rsid w:val="00C40ECA"/>
    <w:rsid w:val="00C420A1"/>
    <w:rsid w:val="00C71AAD"/>
    <w:rsid w:val="00C737B0"/>
    <w:rsid w:val="00C744B8"/>
    <w:rsid w:val="00C77D32"/>
    <w:rsid w:val="00C81475"/>
    <w:rsid w:val="00CC43E7"/>
    <w:rsid w:val="00CC4FE0"/>
    <w:rsid w:val="00CD3F0F"/>
    <w:rsid w:val="00CD5B52"/>
    <w:rsid w:val="00CE5E75"/>
    <w:rsid w:val="00CE5EF2"/>
    <w:rsid w:val="00D03B1B"/>
    <w:rsid w:val="00D07A8F"/>
    <w:rsid w:val="00D24299"/>
    <w:rsid w:val="00D3125D"/>
    <w:rsid w:val="00D56BA5"/>
    <w:rsid w:val="00D63FE5"/>
    <w:rsid w:val="00D643FE"/>
    <w:rsid w:val="00D73B07"/>
    <w:rsid w:val="00D77E7D"/>
    <w:rsid w:val="00D80ED5"/>
    <w:rsid w:val="00D81C99"/>
    <w:rsid w:val="00D87A6D"/>
    <w:rsid w:val="00D964F6"/>
    <w:rsid w:val="00DC194A"/>
    <w:rsid w:val="00DE1275"/>
    <w:rsid w:val="00DE1A04"/>
    <w:rsid w:val="00DE1E1B"/>
    <w:rsid w:val="00DE2BAB"/>
    <w:rsid w:val="00DE5221"/>
    <w:rsid w:val="00DE696F"/>
    <w:rsid w:val="00E012B2"/>
    <w:rsid w:val="00E10375"/>
    <w:rsid w:val="00E12F54"/>
    <w:rsid w:val="00E21619"/>
    <w:rsid w:val="00E21B34"/>
    <w:rsid w:val="00E2392C"/>
    <w:rsid w:val="00E24620"/>
    <w:rsid w:val="00E271F2"/>
    <w:rsid w:val="00E47A26"/>
    <w:rsid w:val="00E60B84"/>
    <w:rsid w:val="00E76BC0"/>
    <w:rsid w:val="00E8284B"/>
    <w:rsid w:val="00E8292B"/>
    <w:rsid w:val="00E865F3"/>
    <w:rsid w:val="00E94389"/>
    <w:rsid w:val="00EA3105"/>
    <w:rsid w:val="00EA4AB3"/>
    <w:rsid w:val="00EC4392"/>
    <w:rsid w:val="00EC55D5"/>
    <w:rsid w:val="00EC682E"/>
    <w:rsid w:val="00ED0BF0"/>
    <w:rsid w:val="00EE394D"/>
    <w:rsid w:val="00EF466E"/>
    <w:rsid w:val="00F002A4"/>
    <w:rsid w:val="00F05364"/>
    <w:rsid w:val="00F15899"/>
    <w:rsid w:val="00F3734F"/>
    <w:rsid w:val="00F3784C"/>
    <w:rsid w:val="00F379D3"/>
    <w:rsid w:val="00F412B4"/>
    <w:rsid w:val="00F51B22"/>
    <w:rsid w:val="00F53884"/>
    <w:rsid w:val="00F603C5"/>
    <w:rsid w:val="00F63A52"/>
    <w:rsid w:val="00F671AC"/>
    <w:rsid w:val="00F703AE"/>
    <w:rsid w:val="00F80C61"/>
    <w:rsid w:val="00F8276F"/>
    <w:rsid w:val="00F82FDB"/>
    <w:rsid w:val="00F84E4F"/>
    <w:rsid w:val="00F95F13"/>
    <w:rsid w:val="00FA2210"/>
    <w:rsid w:val="00FA6CAE"/>
    <w:rsid w:val="00FB0E38"/>
    <w:rsid w:val="00FB18A9"/>
    <w:rsid w:val="00FC06AD"/>
    <w:rsid w:val="00FC56E9"/>
    <w:rsid w:val="00FD0637"/>
    <w:rsid w:val="00FF4A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3D56C67D-4672-4CFE-8DEF-DE17835CBE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99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3F0F"/>
    <w:rPr>
      <w:rFonts w:ascii="Arial" w:hAnsi="Arial"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ШапкаОсн"/>
    <w:rsid w:val="00CD3F0F"/>
    <w:rPr>
      <w:rFonts w:ascii="Arial" w:hAnsi="Arial"/>
      <w:b/>
      <w:spacing w:val="0"/>
      <w:sz w:val="18"/>
    </w:rPr>
  </w:style>
  <w:style w:type="paragraph" w:customStyle="1" w:styleId="a4">
    <w:name w:val="ШапкаПоследняя"/>
    <w:basedOn w:val="a5"/>
    <w:next w:val="a6"/>
    <w:rsid w:val="00CD3F0F"/>
    <w:pPr>
      <w:keepLines/>
      <w:pBdr>
        <w:top w:val="none" w:sz="0" w:space="0" w:color="auto"/>
        <w:left w:val="none" w:sz="0" w:space="0" w:color="auto"/>
        <w:bottom w:val="single" w:sz="6" w:space="15" w:color="auto"/>
        <w:right w:val="none" w:sz="0" w:space="0" w:color="auto"/>
      </w:pBdr>
      <w:shd w:val="clear" w:color="auto" w:fill="auto"/>
      <w:tabs>
        <w:tab w:val="left" w:pos="720"/>
      </w:tabs>
      <w:spacing w:after="320" w:line="180" w:lineRule="atLeast"/>
      <w:ind w:left="720" w:hanging="720"/>
    </w:pPr>
    <w:rPr>
      <w:rFonts w:cs="Times New Roman"/>
      <w:sz w:val="20"/>
      <w:szCs w:val="20"/>
    </w:rPr>
  </w:style>
  <w:style w:type="paragraph" w:styleId="a5">
    <w:name w:val="Message Header"/>
    <w:basedOn w:val="a"/>
    <w:rsid w:val="00CD3F0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cs="Arial"/>
      <w:sz w:val="24"/>
      <w:szCs w:val="24"/>
    </w:rPr>
  </w:style>
  <w:style w:type="paragraph" w:styleId="a6">
    <w:name w:val="Body Text"/>
    <w:basedOn w:val="a"/>
    <w:rsid w:val="00CD3F0F"/>
    <w:pPr>
      <w:spacing w:after="120"/>
    </w:pPr>
  </w:style>
  <w:style w:type="table" w:styleId="a7">
    <w:name w:val="Table Grid"/>
    <w:basedOn w:val="a1"/>
    <w:rsid w:val="00C420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semiHidden/>
    <w:rsid w:val="00AE1A9E"/>
    <w:rPr>
      <w:rFonts w:ascii="Tahoma" w:hAnsi="Tahoma" w:cs="Tahoma"/>
      <w:sz w:val="16"/>
      <w:szCs w:val="16"/>
    </w:rPr>
  </w:style>
  <w:style w:type="paragraph" w:styleId="2">
    <w:name w:val="Body Text 2"/>
    <w:basedOn w:val="a"/>
    <w:link w:val="20"/>
    <w:rsid w:val="00D63FE5"/>
    <w:pPr>
      <w:spacing w:after="120" w:line="480" w:lineRule="auto"/>
    </w:pPr>
    <w:rPr>
      <w:rFonts w:ascii="Times New Roman" w:hAnsi="Times New Roman"/>
      <w:sz w:val="24"/>
      <w:szCs w:val="24"/>
    </w:rPr>
  </w:style>
  <w:style w:type="paragraph" w:customStyle="1" w:styleId="xl47">
    <w:name w:val="xl47"/>
    <w:basedOn w:val="a"/>
    <w:rsid w:val="00D63FE5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character" w:customStyle="1" w:styleId="20">
    <w:name w:val="Основной текст 2 Знак"/>
    <w:link w:val="2"/>
    <w:rsid w:val="000C4532"/>
    <w:rPr>
      <w:sz w:val="24"/>
      <w:szCs w:val="24"/>
    </w:rPr>
  </w:style>
  <w:style w:type="paragraph" w:styleId="a9">
    <w:name w:val="Subtitle"/>
    <w:basedOn w:val="a"/>
    <w:link w:val="aa"/>
    <w:uiPriority w:val="99"/>
    <w:qFormat/>
    <w:rsid w:val="00D80ED5"/>
    <w:pPr>
      <w:pBdr>
        <w:bottom w:val="single" w:sz="12" w:space="1" w:color="0000FF"/>
      </w:pBdr>
      <w:ind w:right="-286"/>
      <w:jc w:val="center"/>
    </w:pPr>
    <w:rPr>
      <w:b/>
      <w:sz w:val="24"/>
    </w:rPr>
  </w:style>
  <w:style w:type="character" w:customStyle="1" w:styleId="aa">
    <w:name w:val="Подзаголовок Знак"/>
    <w:basedOn w:val="a0"/>
    <w:link w:val="a9"/>
    <w:uiPriority w:val="99"/>
    <w:rsid w:val="00D80ED5"/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37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24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76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2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8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245152E-BECE-4716-8863-3CA16D3317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1</Pages>
  <Words>125</Words>
  <Characters>718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СЛУЖЕБНАЯ ЗАПИСКА</vt:lpstr>
    </vt:vector>
  </TitlesOfParts>
  <Company>NGAZ</Company>
  <LinksUpToDate>false</LinksUpToDate>
  <CharactersWithSpaces>842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СЛУЖЕБНАЯ ЗАПИСКА</dc:title>
  <dc:creator>User</dc:creator>
  <cp:lastModifiedBy>Рудник Ульяна Александровна</cp:lastModifiedBy>
  <cp:revision>149</cp:revision>
  <cp:lastPrinted>2017-09-22T09:42:00Z</cp:lastPrinted>
  <dcterms:created xsi:type="dcterms:W3CDTF">2015-12-14T03:17:00Z</dcterms:created>
  <dcterms:modified xsi:type="dcterms:W3CDTF">2017-10-23T02:12:00Z</dcterms:modified>
</cp:coreProperties>
</file>